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6300" w14:textId="77777777" w:rsidR="0036069B" w:rsidRPr="00201A21" w:rsidRDefault="0036069B" w:rsidP="0036069B">
      <w:pPr>
        <w:pStyle w:val="Caption"/>
        <w:keepNext/>
        <w:spacing w:before="0"/>
        <w:jc w:val="center"/>
        <w:rPr>
          <w:b/>
          <w:bCs/>
          <w:i w:val="0"/>
          <w:iCs w:val="0"/>
          <w:sz w:val="20"/>
          <w:szCs w:val="20"/>
        </w:rPr>
      </w:pPr>
      <w:r w:rsidRPr="00201A21">
        <w:rPr>
          <w:b/>
          <w:bCs/>
          <w:i w:val="0"/>
          <w:iCs w:val="0"/>
          <w:sz w:val="20"/>
          <w:szCs w:val="20"/>
        </w:rPr>
        <w:t>Tabel 1.</w:t>
      </w:r>
      <w:r w:rsidRPr="00201A21">
        <w:rPr>
          <w:b/>
          <w:bCs/>
          <w:i w:val="0"/>
          <w:iCs w:val="0"/>
          <w:sz w:val="20"/>
          <w:szCs w:val="20"/>
        </w:rPr>
        <w:fldChar w:fldCharType="begin"/>
      </w:r>
      <w:r w:rsidRPr="00201A21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201A21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2</w:t>
      </w:r>
      <w:r w:rsidRPr="00201A21">
        <w:rPr>
          <w:b/>
          <w:bCs/>
          <w:i w:val="0"/>
          <w:iCs w:val="0"/>
          <w:sz w:val="20"/>
          <w:szCs w:val="20"/>
        </w:rPr>
        <w:fldChar w:fldCharType="end"/>
      </w:r>
      <w:r w:rsidRPr="00201A21">
        <w:rPr>
          <w:b/>
          <w:bCs/>
          <w:i w:val="0"/>
          <w:iCs w:val="0"/>
          <w:sz w:val="20"/>
          <w:szCs w:val="20"/>
        </w:rPr>
        <w:t xml:space="preserve"> </w:t>
      </w:r>
    </w:p>
    <w:p w14:paraId="0A18C700" w14:textId="77777777" w:rsidR="0036069B" w:rsidRPr="00201A21" w:rsidRDefault="0036069B" w:rsidP="0036069B">
      <w:pPr>
        <w:pStyle w:val="Caption"/>
        <w:keepNext/>
        <w:spacing w:before="0"/>
        <w:jc w:val="center"/>
        <w:rPr>
          <w:i w:val="0"/>
          <w:iCs w:val="0"/>
          <w:sz w:val="20"/>
          <w:szCs w:val="20"/>
        </w:rPr>
      </w:pPr>
      <w:r w:rsidRPr="00201A21">
        <w:rPr>
          <w:rFonts w:cs="Times New Roman"/>
          <w:i w:val="0"/>
          <w:iCs w:val="0"/>
          <w:sz w:val="20"/>
          <w:szCs w:val="20"/>
        </w:rPr>
        <w:t>Lembaga Kejuruan Di BPVP Sidoarjo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78"/>
        <w:gridCol w:w="3386"/>
      </w:tblGrid>
      <w:tr w:rsidR="0036069B" w:rsidRPr="00201A21" w14:paraId="01854D51" w14:textId="77777777" w:rsidTr="003C352A">
        <w:trPr>
          <w:jc w:val="center"/>
        </w:trPr>
        <w:tc>
          <w:tcPr>
            <w:tcW w:w="5664" w:type="dxa"/>
            <w:gridSpan w:val="2"/>
            <w:shd w:val="clear" w:color="auto" w:fill="B8CCE4"/>
            <w:vAlign w:val="center"/>
          </w:tcPr>
          <w:p w14:paraId="7396F6C1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b/>
                <w:bCs/>
                <w:color w:val="212529"/>
                <w:sz w:val="20"/>
                <w:szCs w:val="20"/>
              </w:rPr>
            </w:pPr>
            <w:r w:rsidRPr="00201A21">
              <w:rPr>
                <w:b/>
                <w:bCs/>
                <w:color w:val="212529"/>
                <w:sz w:val="20"/>
                <w:szCs w:val="20"/>
              </w:rPr>
              <w:t>Lembaga Kejuruan</w:t>
            </w:r>
          </w:p>
        </w:tc>
      </w:tr>
      <w:tr w:rsidR="0036069B" w:rsidRPr="00201A21" w14:paraId="7ECCF4B8" w14:textId="77777777" w:rsidTr="003C352A">
        <w:trPr>
          <w:jc w:val="center"/>
        </w:trPr>
        <w:tc>
          <w:tcPr>
            <w:tcW w:w="2278" w:type="dxa"/>
            <w:vAlign w:val="center"/>
          </w:tcPr>
          <w:p w14:paraId="71F3D1FF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Processing</w:t>
            </w:r>
          </w:p>
        </w:tc>
        <w:tc>
          <w:tcPr>
            <w:tcW w:w="3386" w:type="dxa"/>
            <w:vAlign w:val="center"/>
          </w:tcPr>
          <w:p w14:paraId="31CC1EF9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Teknik Otomotif</w:t>
            </w:r>
          </w:p>
        </w:tc>
      </w:tr>
      <w:tr w:rsidR="0036069B" w:rsidRPr="00201A21" w14:paraId="45E06235" w14:textId="77777777" w:rsidTr="003C352A">
        <w:trPr>
          <w:trHeight w:val="241"/>
          <w:jc w:val="center"/>
        </w:trPr>
        <w:tc>
          <w:tcPr>
            <w:tcW w:w="2278" w:type="dxa"/>
            <w:vAlign w:val="center"/>
          </w:tcPr>
          <w:p w14:paraId="17D534E0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Industri Kreatif</w:t>
            </w:r>
          </w:p>
        </w:tc>
        <w:tc>
          <w:tcPr>
            <w:tcW w:w="3386" w:type="dxa"/>
            <w:vAlign w:val="center"/>
          </w:tcPr>
          <w:p w14:paraId="695A3CEE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Teknik Listrik</w:t>
            </w:r>
          </w:p>
        </w:tc>
      </w:tr>
      <w:tr w:rsidR="0036069B" w:rsidRPr="00201A21" w14:paraId="5200D590" w14:textId="77777777" w:rsidTr="003C352A">
        <w:trPr>
          <w:trHeight w:val="146"/>
          <w:jc w:val="center"/>
        </w:trPr>
        <w:tc>
          <w:tcPr>
            <w:tcW w:w="2278" w:type="dxa"/>
            <w:vAlign w:val="center"/>
          </w:tcPr>
          <w:p w14:paraId="4C246CBC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Pariwisata</w:t>
            </w:r>
          </w:p>
        </w:tc>
        <w:tc>
          <w:tcPr>
            <w:tcW w:w="3386" w:type="dxa"/>
            <w:vAlign w:val="center"/>
          </w:tcPr>
          <w:p w14:paraId="2C6C4E33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Teknik Elektronika</w:t>
            </w:r>
          </w:p>
        </w:tc>
      </w:tr>
      <w:tr w:rsidR="0036069B" w:rsidRPr="00201A21" w14:paraId="3C59D4AE" w14:textId="77777777" w:rsidTr="003C352A">
        <w:trPr>
          <w:jc w:val="center"/>
        </w:trPr>
        <w:tc>
          <w:tcPr>
            <w:tcW w:w="2278" w:type="dxa"/>
            <w:vAlign w:val="center"/>
          </w:tcPr>
          <w:p w14:paraId="050DE9C1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Bisnis Dan Manajemen</w:t>
            </w:r>
          </w:p>
        </w:tc>
        <w:tc>
          <w:tcPr>
            <w:tcW w:w="3386" w:type="dxa"/>
            <w:vAlign w:val="center"/>
          </w:tcPr>
          <w:p w14:paraId="01CD4EEF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Refrigeration</w:t>
            </w:r>
          </w:p>
        </w:tc>
      </w:tr>
      <w:tr w:rsidR="0036069B" w:rsidRPr="00201A21" w14:paraId="4C08A031" w14:textId="77777777" w:rsidTr="003C352A">
        <w:trPr>
          <w:trHeight w:val="70"/>
          <w:jc w:val="center"/>
        </w:trPr>
        <w:tc>
          <w:tcPr>
            <w:tcW w:w="2278" w:type="dxa"/>
            <w:vAlign w:val="center"/>
          </w:tcPr>
          <w:p w14:paraId="5D40F758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Teknik Manufaktur</w:t>
            </w:r>
          </w:p>
        </w:tc>
        <w:tc>
          <w:tcPr>
            <w:tcW w:w="3386" w:type="dxa"/>
            <w:vAlign w:val="center"/>
          </w:tcPr>
          <w:p w14:paraId="205DDD89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Teknologi Informasi Dan Komunikasi</w:t>
            </w:r>
          </w:p>
        </w:tc>
      </w:tr>
      <w:tr w:rsidR="0036069B" w:rsidRPr="00201A21" w14:paraId="3BC6E477" w14:textId="77777777" w:rsidTr="003C352A">
        <w:trPr>
          <w:jc w:val="center"/>
        </w:trPr>
        <w:tc>
          <w:tcPr>
            <w:tcW w:w="2278" w:type="dxa"/>
            <w:vAlign w:val="center"/>
          </w:tcPr>
          <w:p w14:paraId="01F66653" w14:textId="77777777" w:rsidR="0036069B" w:rsidRPr="00201A21" w:rsidRDefault="0036069B" w:rsidP="003C352A">
            <w:pPr>
              <w:pStyle w:val="ListParagraph"/>
              <w:ind w:left="0"/>
              <w:jc w:val="center"/>
              <w:rPr>
                <w:color w:val="212529"/>
                <w:sz w:val="20"/>
                <w:szCs w:val="20"/>
              </w:rPr>
            </w:pPr>
            <w:r w:rsidRPr="00201A21">
              <w:rPr>
                <w:color w:val="212529"/>
                <w:sz w:val="20"/>
                <w:szCs w:val="20"/>
              </w:rPr>
              <w:t>Teknik Las</w:t>
            </w:r>
          </w:p>
        </w:tc>
        <w:tc>
          <w:tcPr>
            <w:tcW w:w="3386" w:type="dxa"/>
            <w:vAlign w:val="center"/>
          </w:tcPr>
          <w:p w14:paraId="64C02E8E" w14:textId="77777777" w:rsidR="0036069B" w:rsidRPr="00201A21" w:rsidRDefault="0036069B" w:rsidP="003C352A">
            <w:pPr>
              <w:pStyle w:val="ListParagraph"/>
              <w:keepNext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01A21">
              <w:rPr>
                <w:b/>
                <w:bCs/>
                <w:color w:val="212529"/>
                <w:sz w:val="20"/>
                <w:szCs w:val="20"/>
              </w:rPr>
              <w:t>Garmen Apparel</w:t>
            </w:r>
          </w:p>
        </w:tc>
      </w:tr>
    </w:tbl>
    <w:p w14:paraId="583782C5" w14:textId="77777777" w:rsidR="0036069B" w:rsidRPr="00201A21" w:rsidRDefault="0036069B" w:rsidP="0036069B">
      <w:pPr>
        <w:ind w:left="284"/>
        <w:jc w:val="center"/>
        <w:rPr>
          <w:i/>
          <w:iCs/>
          <w:sz w:val="20"/>
          <w:szCs w:val="20"/>
        </w:rPr>
      </w:pPr>
      <w:r w:rsidRPr="00201A21">
        <w:rPr>
          <w:b/>
          <w:bCs/>
          <w:i/>
          <w:iCs/>
          <w:sz w:val="20"/>
          <w:szCs w:val="20"/>
        </w:rPr>
        <w:t>Sumber:</w:t>
      </w:r>
      <w:r w:rsidRPr="00201A21">
        <w:rPr>
          <w:sz w:val="20"/>
          <w:szCs w:val="20"/>
        </w:rPr>
        <w:t xml:space="preserve"> </w:t>
      </w:r>
      <w:r w:rsidRPr="00201A21">
        <w:rPr>
          <w:i/>
          <w:iCs/>
          <w:sz w:val="20"/>
          <w:szCs w:val="20"/>
        </w:rPr>
        <w:t>Kemnaker, Kelembagaan BPVP Sidoarjo, 2023</w:t>
      </w:r>
    </w:p>
    <w:p w14:paraId="20562E68" w14:textId="77777777" w:rsidR="00A77DDC" w:rsidRDefault="00A77DDC"/>
    <w:sectPr w:rsidR="00A77D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9B"/>
    <w:rsid w:val="001C5830"/>
    <w:rsid w:val="002E53DB"/>
    <w:rsid w:val="0036069B"/>
    <w:rsid w:val="00A77DDC"/>
    <w:rsid w:val="00DE700D"/>
    <w:rsid w:val="00E646CB"/>
    <w:rsid w:val="00F1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03C2"/>
  <w15:chartTrackingRefBased/>
  <w15:docId w15:val="{15128DFB-4459-45BF-8E82-1E0CB1768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69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36069B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basedOn w:val="Normal"/>
    <w:uiPriority w:val="34"/>
    <w:qFormat/>
    <w:rsid w:val="0036069B"/>
    <w:pPr>
      <w:ind w:left="720"/>
      <w:contextualSpacing/>
    </w:pPr>
  </w:style>
  <w:style w:type="table" w:styleId="TableGrid">
    <w:name w:val="Table Grid"/>
    <w:basedOn w:val="TableNormal"/>
    <w:uiPriority w:val="39"/>
    <w:rsid w:val="0036069B"/>
    <w:pPr>
      <w:spacing w:after="0" w:line="240" w:lineRule="auto"/>
    </w:pPr>
    <w:rPr>
      <w:rFonts w:ascii="Calibri" w:eastAsia="Calibri" w:hAnsi="Calibri" w:cs="Arial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fuadahmuthmainnah128@gmail.com</dc:creator>
  <cp:keywords/>
  <dc:description/>
  <cp:lastModifiedBy>fuadahmuthmainnah128@gmail.com</cp:lastModifiedBy>
  <cp:revision>1</cp:revision>
  <dcterms:created xsi:type="dcterms:W3CDTF">2025-03-31T19:31:00Z</dcterms:created>
  <dcterms:modified xsi:type="dcterms:W3CDTF">2025-03-31T19:32:00Z</dcterms:modified>
</cp:coreProperties>
</file>